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664" w:rsidRDefault="008E5664" w:rsidP="008E5664">
      <w:pPr>
        <w:spacing w:line="360" w:lineRule="auto"/>
        <w:outlineLvl w:val="0"/>
        <w:rPr>
          <w:rFonts w:eastAsia="Times New Roman" w:cstheme="minorHAnsi"/>
          <w:b/>
          <w:bCs/>
          <w:kern w:val="36"/>
        </w:rPr>
      </w:pPr>
    </w:p>
    <w:p w:rsidR="008E5664" w:rsidRDefault="008E5664" w:rsidP="008E5664">
      <w:pPr>
        <w:spacing w:line="360" w:lineRule="auto"/>
        <w:outlineLvl w:val="0"/>
        <w:rPr>
          <w:rFonts w:eastAsia="Times New Roman" w:cstheme="minorHAnsi"/>
          <w:b/>
          <w:bCs/>
          <w:kern w:val="36"/>
        </w:rPr>
      </w:pPr>
      <w:r>
        <w:rPr>
          <w:rFonts w:eastAsia="Times New Roman" w:cstheme="minorHAnsi"/>
          <w:b/>
          <w:bCs/>
          <w:kern w:val="36"/>
        </w:rPr>
        <w:t xml:space="preserve">TISKOVÁ ZPRÁVA, </w:t>
      </w:r>
      <w:r w:rsidR="00080301">
        <w:rPr>
          <w:rFonts w:eastAsia="Times New Roman" w:cstheme="minorHAnsi"/>
          <w:b/>
          <w:bCs/>
          <w:kern w:val="36"/>
        </w:rPr>
        <w:t>15.5</w:t>
      </w:r>
      <w:r>
        <w:rPr>
          <w:rFonts w:eastAsia="Times New Roman" w:cstheme="minorHAnsi"/>
          <w:b/>
          <w:bCs/>
          <w:kern w:val="36"/>
        </w:rPr>
        <w:t>. 2017</w:t>
      </w:r>
    </w:p>
    <w:p w:rsidR="008E5664" w:rsidRPr="008E5664" w:rsidRDefault="008E5664" w:rsidP="00CB150F">
      <w:pPr>
        <w:spacing w:after="0" w:line="360" w:lineRule="auto"/>
        <w:rPr>
          <w:b/>
          <w:sz w:val="24"/>
          <w:szCs w:val="24"/>
        </w:rPr>
      </w:pPr>
    </w:p>
    <w:p w:rsidR="00FC6FD9" w:rsidRPr="008E5664" w:rsidRDefault="00CB150F" w:rsidP="00CB150F">
      <w:pPr>
        <w:spacing w:after="0" w:line="360" w:lineRule="auto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Praha se drží na jedenáctém místě mezi světovými kongresovými destinacemi</w:t>
      </w:r>
    </w:p>
    <w:p w:rsidR="008E5664" w:rsidRPr="00CB150F" w:rsidRDefault="008E5664" w:rsidP="00CB150F">
      <w:pPr>
        <w:spacing w:after="0" w:line="360" w:lineRule="auto"/>
        <w:rPr>
          <w:b/>
          <w:sz w:val="28"/>
          <w:szCs w:val="28"/>
        </w:rPr>
      </w:pPr>
    </w:p>
    <w:p w:rsidR="00CB150F" w:rsidRDefault="00CB150F" w:rsidP="008E5664">
      <w:pPr>
        <w:spacing w:after="0"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Mezinárodní kongresová asociace ICCA zveřejnila žebříček nejlepších světových kongresových destinací. Praha si drží skvělé jedenácté místo a Kongresové centrum Praha má na jejím umístění svůj podíl.</w:t>
      </w:r>
    </w:p>
    <w:p w:rsidR="00CB150F" w:rsidRDefault="00CB150F" w:rsidP="008E5664">
      <w:pPr>
        <w:spacing w:after="0" w:line="360" w:lineRule="auto"/>
        <w:jc w:val="both"/>
        <w:rPr>
          <w:b/>
          <w:sz w:val="24"/>
          <w:szCs w:val="24"/>
        </w:rPr>
      </w:pPr>
    </w:p>
    <w:p w:rsidR="00CB150F" w:rsidRDefault="00CB150F" w:rsidP="008E5664">
      <w:pPr>
        <w:spacing w:after="0" w:line="360" w:lineRule="auto"/>
        <w:jc w:val="both"/>
        <w:rPr>
          <w:sz w:val="24"/>
          <w:szCs w:val="24"/>
        </w:rPr>
      </w:pPr>
      <w:r w:rsidRPr="008840FF">
        <w:rPr>
          <w:sz w:val="24"/>
          <w:szCs w:val="24"/>
        </w:rPr>
        <w:t xml:space="preserve">Výsledky statistického průzkumu, který </w:t>
      </w:r>
      <w:proofErr w:type="spellStart"/>
      <w:r w:rsidRPr="008840FF">
        <w:rPr>
          <w:sz w:val="24"/>
          <w:szCs w:val="24"/>
        </w:rPr>
        <w:t>The</w:t>
      </w:r>
      <w:proofErr w:type="spellEnd"/>
      <w:r w:rsidRPr="008840FF">
        <w:rPr>
          <w:sz w:val="24"/>
          <w:szCs w:val="24"/>
        </w:rPr>
        <w:t xml:space="preserve"> International </w:t>
      </w:r>
      <w:proofErr w:type="spellStart"/>
      <w:r w:rsidRPr="008840FF">
        <w:rPr>
          <w:sz w:val="24"/>
          <w:szCs w:val="24"/>
        </w:rPr>
        <w:t>Congress</w:t>
      </w:r>
      <w:proofErr w:type="spellEnd"/>
      <w:r w:rsidRPr="008840FF">
        <w:rPr>
          <w:sz w:val="24"/>
          <w:szCs w:val="24"/>
        </w:rPr>
        <w:t xml:space="preserve"> and </w:t>
      </w:r>
      <w:proofErr w:type="spellStart"/>
      <w:r w:rsidRPr="008840FF">
        <w:rPr>
          <w:sz w:val="24"/>
          <w:szCs w:val="24"/>
        </w:rPr>
        <w:t>Conference</w:t>
      </w:r>
      <w:proofErr w:type="spellEnd"/>
      <w:r w:rsidRPr="008840FF">
        <w:rPr>
          <w:sz w:val="24"/>
          <w:szCs w:val="24"/>
        </w:rPr>
        <w:t xml:space="preserve"> </w:t>
      </w:r>
      <w:proofErr w:type="spellStart"/>
      <w:r w:rsidRPr="008840FF">
        <w:rPr>
          <w:sz w:val="24"/>
          <w:szCs w:val="24"/>
        </w:rPr>
        <w:t>Association</w:t>
      </w:r>
      <w:proofErr w:type="spellEnd"/>
      <w:r w:rsidRPr="008840FF">
        <w:rPr>
          <w:sz w:val="24"/>
          <w:szCs w:val="24"/>
        </w:rPr>
        <w:t xml:space="preserve"> každoročně </w:t>
      </w:r>
      <w:r w:rsidR="006F340A">
        <w:rPr>
          <w:sz w:val="24"/>
          <w:szCs w:val="24"/>
        </w:rPr>
        <w:t xml:space="preserve">už od roku 1963 </w:t>
      </w:r>
      <w:r w:rsidRPr="008840FF">
        <w:rPr>
          <w:sz w:val="24"/>
          <w:szCs w:val="24"/>
        </w:rPr>
        <w:t xml:space="preserve">dělá, byly očekávány s napětím. ICCA, která sdružuje </w:t>
      </w:r>
      <w:r w:rsidR="008840FF" w:rsidRPr="008840FF">
        <w:rPr>
          <w:sz w:val="24"/>
          <w:szCs w:val="24"/>
        </w:rPr>
        <w:t>profesionály z kongresového průmyslu a jejímiž členy jsou přední kongresové destinace, hotely, d</w:t>
      </w:r>
      <w:r w:rsidR="008840FF">
        <w:rPr>
          <w:sz w:val="24"/>
          <w:szCs w:val="24"/>
        </w:rPr>
        <w:t>opravci i pořádající organizace a působí jako</w:t>
      </w:r>
      <w:r w:rsidR="008840FF" w:rsidRPr="008840FF">
        <w:rPr>
          <w:sz w:val="24"/>
          <w:szCs w:val="24"/>
        </w:rPr>
        <w:t xml:space="preserve"> komunitní a vzdělávací platform</w:t>
      </w:r>
      <w:r w:rsidR="008840FF">
        <w:rPr>
          <w:sz w:val="24"/>
          <w:szCs w:val="24"/>
        </w:rPr>
        <w:t>a, je ve svém oboru autoritou.</w:t>
      </w:r>
    </w:p>
    <w:p w:rsidR="008840FF" w:rsidRDefault="008840FF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Pr="008E5664">
        <w:rPr>
          <w:i/>
          <w:sz w:val="24"/>
          <w:szCs w:val="24"/>
        </w:rPr>
        <w:t xml:space="preserve">Jedenácté místo ve světovém žebříčku ICCA není vůbec špatné. Naopak. Když vezmeme v úvahu sílící konkurenci a zvyšující se podíl významných a silných asijských destinací na trhu, musím uznat, že si Praha nevede špatně. Nakonec v evropském srovnání skončila na devátém místě. Naše ambice jsou ale vyšší. Chceme Prahu, společně s našimi partnery jako jsou Prague </w:t>
      </w:r>
      <w:proofErr w:type="spellStart"/>
      <w:r w:rsidRPr="008E5664">
        <w:rPr>
          <w:i/>
          <w:sz w:val="24"/>
          <w:szCs w:val="24"/>
        </w:rPr>
        <w:t>Convention</w:t>
      </w:r>
      <w:proofErr w:type="spellEnd"/>
      <w:r w:rsidRPr="008E5664">
        <w:rPr>
          <w:i/>
          <w:sz w:val="24"/>
          <w:szCs w:val="24"/>
        </w:rPr>
        <w:t xml:space="preserve"> </w:t>
      </w:r>
      <w:proofErr w:type="spellStart"/>
      <w:r w:rsidRPr="008E5664">
        <w:rPr>
          <w:i/>
          <w:sz w:val="24"/>
          <w:szCs w:val="24"/>
        </w:rPr>
        <w:t>Bureau</w:t>
      </w:r>
      <w:proofErr w:type="spellEnd"/>
      <w:r w:rsidR="00D51016">
        <w:rPr>
          <w:i/>
          <w:sz w:val="24"/>
          <w:szCs w:val="24"/>
        </w:rPr>
        <w:t xml:space="preserve"> a profesionální organizátoři eventů,</w:t>
      </w:r>
      <w:r w:rsidRPr="008E5664">
        <w:rPr>
          <w:i/>
          <w:sz w:val="24"/>
          <w:szCs w:val="24"/>
        </w:rPr>
        <w:t xml:space="preserve"> posunout mezi pět top pozic,“</w:t>
      </w:r>
      <w:r>
        <w:rPr>
          <w:sz w:val="24"/>
          <w:szCs w:val="24"/>
        </w:rPr>
        <w:t xml:space="preserve"> říká obchodní </w:t>
      </w:r>
      <w:r w:rsidR="00D51016">
        <w:rPr>
          <w:sz w:val="24"/>
          <w:szCs w:val="24"/>
        </w:rPr>
        <w:t xml:space="preserve">a marketingová ředitelka </w:t>
      </w:r>
      <w:r>
        <w:rPr>
          <w:sz w:val="24"/>
          <w:szCs w:val="24"/>
        </w:rPr>
        <w:t xml:space="preserve">Kongresového centra Praha Lenka </w:t>
      </w:r>
      <w:proofErr w:type="spellStart"/>
      <w:r>
        <w:rPr>
          <w:sz w:val="24"/>
          <w:szCs w:val="24"/>
        </w:rPr>
        <w:t>Žlebková</w:t>
      </w:r>
      <w:proofErr w:type="spellEnd"/>
      <w:r>
        <w:rPr>
          <w:sz w:val="24"/>
          <w:szCs w:val="24"/>
        </w:rPr>
        <w:t>.</w:t>
      </w:r>
    </w:p>
    <w:p w:rsidR="008E5664" w:rsidRDefault="008E5664" w:rsidP="008E5664">
      <w:pPr>
        <w:spacing w:after="0" w:line="360" w:lineRule="auto"/>
        <w:jc w:val="both"/>
        <w:rPr>
          <w:sz w:val="24"/>
          <w:szCs w:val="24"/>
        </w:rPr>
      </w:pPr>
    </w:p>
    <w:p w:rsidR="008E5664" w:rsidRP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KCP cílí výš</w:t>
      </w:r>
    </w:p>
    <w:p w:rsidR="008840FF" w:rsidRDefault="008840FF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Vysoké ambice KCP nestojí na vodě, ale nové vedení jim staví pevný základ. </w:t>
      </w:r>
      <w:r w:rsidRPr="008E5664">
        <w:rPr>
          <w:i/>
          <w:sz w:val="24"/>
          <w:szCs w:val="24"/>
        </w:rPr>
        <w:t xml:space="preserve">„Sledujeme nové trendy a vývoj v kongresovém průmyslu a snažíme se nejen držet krok, ale být spíš pár délek vepředu. Kongresové centrum čeká rozšíření, těšíme se na vítězný návrh architektonicko-urbanistické soutěže </w:t>
      </w:r>
      <w:r w:rsidR="00833D69" w:rsidRPr="008E5664">
        <w:rPr>
          <w:i/>
          <w:sz w:val="24"/>
          <w:szCs w:val="24"/>
        </w:rPr>
        <w:t xml:space="preserve">na přístavbu nové výstavní haly a úpravu okolí. Investujeme do nových technologií, které zpříjemní práci organizátorům kongresů a konferencí a pozvednou úroveň akcí na vyšší úroveň. Jen do AV techniky jsme teď investovali 15,5 milionů korun a další </w:t>
      </w:r>
      <w:r w:rsidR="00B67B3D">
        <w:rPr>
          <w:i/>
          <w:sz w:val="24"/>
          <w:szCs w:val="24"/>
        </w:rPr>
        <w:t xml:space="preserve">15 </w:t>
      </w:r>
      <w:r w:rsidR="00B67B3D">
        <w:rPr>
          <w:i/>
          <w:sz w:val="24"/>
          <w:szCs w:val="24"/>
        </w:rPr>
        <w:lastRenderedPageBreak/>
        <w:t xml:space="preserve">milionů Kč </w:t>
      </w:r>
      <w:r w:rsidR="00833D69" w:rsidRPr="008E5664">
        <w:rPr>
          <w:i/>
          <w:sz w:val="24"/>
          <w:szCs w:val="24"/>
        </w:rPr>
        <w:t>jd</w:t>
      </w:r>
      <w:r w:rsidR="00B67B3D">
        <w:rPr>
          <w:i/>
          <w:sz w:val="24"/>
          <w:szCs w:val="24"/>
        </w:rPr>
        <w:t>e</w:t>
      </w:r>
      <w:r w:rsidR="00833D69" w:rsidRPr="008E5664">
        <w:rPr>
          <w:i/>
          <w:sz w:val="24"/>
          <w:szCs w:val="24"/>
        </w:rPr>
        <w:t xml:space="preserve"> do digitálního navigačního systému,</w:t>
      </w:r>
      <w:r w:rsidR="00B67B3D">
        <w:rPr>
          <w:i/>
          <w:sz w:val="24"/>
          <w:szCs w:val="24"/>
        </w:rPr>
        <w:t xml:space="preserve"> a více než 2,5 milionu Kč bude stát mobilní technika do celé budovy,</w:t>
      </w:r>
      <w:r w:rsidR="00833D69" w:rsidRPr="008E5664">
        <w:rPr>
          <w:i/>
          <w:sz w:val="24"/>
          <w:szCs w:val="24"/>
        </w:rPr>
        <w:t>“</w:t>
      </w:r>
      <w:r w:rsidR="00833D69">
        <w:rPr>
          <w:sz w:val="24"/>
          <w:szCs w:val="24"/>
        </w:rPr>
        <w:t xml:space="preserve"> dodává generální ředitel KCP Roman </w:t>
      </w:r>
      <w:proofErr w:type="spellStart"/>
      <w:r w:rsidR="00833D69">
        <w:rPr>
          <w:sz w:val="24"/>
          <w:szCs w:val="24"/>
        </w:rPr>
        <w:t>Ray</w:t>
      </w:r>
      <w:proofErr w:type="spellEnd"/>
      <w:r w:rsidR="00833D69">
        <w:rPr>
          <w:sz w:val="24"/>
          <w:szCs w:val="24"/>
        </w:rPr>
        <w:t xml:space="preserve"> </w:t>
      </w:r>
      <w:proofErr w:type="spellStart"/>
      <w:r w:rsidR="00833D69">
        <w:rPr>
          <w:sz w:val="24"/>
          <w:szCs w:val="24"/>
        </w:rPr>
        <w:t>Straub</w:t>
      </w:r>
      <w:proofErr w:type="spellEnd"/>
      <w:r w:rsidR="00833D69">
        <w:rPr>
          <w:sz w:val="24"/>
          <w:szCs w:val="24"/>
        </w:rPr>
        <w:t>.</w:t>
      </w:r>
    </w:p>
    <w:p w:rsidR="008E5664" w:rsidRDefault="008E5664" w:rsidP="008E5664">
      <w:pPr>
        <w:spacing w:after="0" w:line="360" w:lineRule="auto"/>
        <w:jc w:val="both"/>
        <w:rPr>
          <w:sz w:val="24"/>
          <w:szCs w:val="24"/>
        </w:rPr>
      </w:pPr>
    </w:p>
    <w:p w:rsidR="008E5664" w:rsidRP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  <w:r w:rsidRPr="008E5664">
        <w:rPr>
          <w:b/>
          <w:sz w:val="24"/>
          <w:szCs w:val="24"/>
        </w:rPr>
        <w:t>Trendy kongresového byznysu</w:t>
      </w:r>
    </w:p>
    <w:p w:rsidR="00833D69" w:rsidRDefault="00833D69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Podle průzkumů se kongresová turistika ubírá směrem digitalizace a plně se přizpůsobuje tzv. generaci Y, lidem narozeným mezi lety 1980 a 2000, kteří se bez internetu, chytrých telefonů, aplikací a rychlých řešení na denní bázi neobejdou. </w:t>
      </w:r>
      <w:r w:rsidRPr="008E5664">
        <w:rPr>
          <w:i/>
          <w:sz w:val="24"/>
          <w:szCs w:val="24"/>
        </w:rPr>
        <w:t xml:space="preserve">„Tohle vše bereme v úvahu a tímto směrem KCP měníme. Pečlivě vybíráme dodavatele těch nejlepších technologií a vítáme novinky, které zpříjemní návštěvníkům kongresu nebo konference pobyt. Ať už jsou to řešení, která umožní dostávat informace o programu, či jeho změnách, nebo registrační systémy pro rychlou registraci online. Vše musí být snadné, rychlé, efektní a zábavné. Zaznamenáváme, že délka </w:t>
      </w:r>
      <w:r w:rsidR="00B67B3D">
        <w:rPr>
          <w:i/>
          <w:sz w:val="24"/>
          <w:szCs w:val="24"/>
        </w:rPr>
        <w:t>kongresových</w:t>
      </w:r>
      <w:r w:rsidRPr="008E5664">
        <w:rPr>
          <w:i/>
          <w:sz w:val="24"/>
          <w:szCs w:val="24"/>
        </w:rPr>
        <w:t xml:space="preserve"> akcí se zkracuje a my chceme nabídnout našim klientům, aby i v kratším čase dokázali zorganizovat velmi kvalitní even</w:t>
      </w:r>
      <w:r w:rsidR="006F340A" w:rsidRPr="008E5664">
        <w:rPr>
          <w:i/>
          <w:sz w:val="24"/>
          <w:szCs w:val="24"/>
        </w:rPr>
        <w:t>t,</w:t>
      </w:r>
      <w:r w:rsidR="00A70321">
        <w:rPr>
          <w:i/>
          <w:sz w:val="24"/>
          <w:szCs w:val="24"/>
        </w:rPr>
        <w:t xml:space="preserve"> jehož samotný průběh by byl pro delegáty zážitkem,</w:t>
      </w:r>
      <w:r w:rsidR="006F340A" w:rsidRPr="008E5664">
        <w:rPr>
          <w:i/>
          <w:sz w:val="24"/>
          <w:szCs w:val="24"/>
        </w:rPr>
        <w:t>“</w:t>
      </w:r>
      <w:r w:rsidR="006F340A">
        <w:rPr>
          <w:sz w:val="24"/>
          <w:szCs w:val="24"/>
        </w:rPr>
        <w:t xml:space="preserve"> pokračuje Lenka </w:t>
      </w:r>
      <w:proofErr w:type="spellStart"/>
      <w:r w:rsidR="006F340A">
        <w:rPr>
          <w:sz w:val="24"/>
          <w:szCs w:val="24"/>
        </w:rPr>
        <w:t>Žlebková</w:t>
      </w:r>
      <w:proofErr w:type="spellEnd"/>
      <w:r w:rsidR="006F340A">
        <w:rPr>
          <w:sz w:val="24"/>
          <w:szCs w:val="24"/>
        </w:rPr>
        <w:t>.</w:t>
      </w:r>
    </w:p>
    <w:p w:rsidR="006F340A" w:rsidRDefault="006F340A" w:rsidP="008E5664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Nespornou výhodou, kterou Kongresové centrum Praha má, je i variabilita prostor. Je schopno nabídnout prostory i pro menší akce a také hostit více akcí najednou díky architektuře budovy, která je rozdělená na tři logické celky s možností oddělených vstupů. K současným 13 000 m2 výstavní plochy přibyde do konce roku 2 020 nová multifunkční hala, která teď některým organizátorům obzvláště z oblasti </w:t>
      </w:r>
      <w:r w:rsidR="00A70321">
        <w:rPr>
          <w:sz w:val="24"/>
          <w:szCs w:val="24"/>
        </w:rPr>
        <w:t>medicíny</w:t>
      </w:r>
      <w:r>
        <w:rPr>
          <w:sz w:val="24"/>
          <w:szCs w:val="24"/>
        </w:rPr>
        <w:t xml:space="preserve"> chybí.</w:t>
      </w:r>
    </w:p>
    <w:p w:rsidR="008E5664" w:rsidRDefault="008E5664" w:rsidP="008E5664">
      <w:pPr>
        <w:spacing w:after="0" w:line="360" w:lineRule="auto"/>
        <w:jc w:val="both"/>
        <w:rPr>
          <w:b/>
          <w:sz w:val="24"/>
          <w:szCs w:val="24"/>
        </w:rPr>
      </w:pPr>
    </w:p>
    <w:p w:rsidR="006F340A" w:rsidRDefault="006F340A" w:rsidP="008E5664">
      <w:pPr>
        <w:spacing w:after="0" w:line="360" w:lineRule="auto"/>
        <w:jc w:val="both"/>
        <w:rPr>
          <w:b/>
          <w:sz w:val="24"/>
          <w:szCs w:val="24"/>
        </w:rPr>
      </w:pPr>
      <w:r w:rsidRPr="006F340A">
        <w:rPr>
          <w:b/>
          <w:sz w:val="24"/>
          <w:szCs w:val="24"/>
        </w:rPr>
        <w:t>Vyplatí se investovat?</w:t>
      </w:r>
    </w:p>
    <w:p w:rsidR="006F340A" w:rsidRDefault="00DB6306" w:rsidP="008E5664">
      <w:pPr>
        <w:spacing w:after="0" w:line="360" w:lineRule="auto"/>
        <w:jc w:val="both"/>
        <w:rPr>
          <w:sz w:val="24"/>
          <w:szCs w:val="24"/>
        </w:rPr>
      </w:pPr>
      <w:r w:rsidRPr="008E5664">
        <w:rPr>
          <w:i/>
          <w:sz w:val="24"/>
          <w:szCs w:val="24"/>
        </w:rPr>
        <w:t>„</w:t>
      </w:r>
      <w:r w:rsidR="006F340A" w:rsidRPr="008E5664">
        <w:rPr>
          <w:i/>
          <w:sz w:val="24"/>
          <w:szCs w:val="24"/>
        </w:rPr>
        <w:t xml:space="preserve">Kongresové centrum Praha odvádí do státního a veřejných rozpočtů ročně řádově 400 milionů ročně ze standardních akcí, které jsou zde pořádané.  Za standardní akce jsou považované </w:t>
      </w:r>
      <w:r w:rsidRPr="008E5664">
        <w:rPr>
          <w:i/>
          <w:sz w:val="24"/>
          <w:szCs w:val="24"/>
        </w:rPr>
        <w:t xml:space="preserve">ty, které trvají v průměru 2 dny a mají návštěvnost 450 účastníků. Z nenahraditelných akcí, tedy těch, které trvají v průměru 4,3 dny, navštíví je 1 900 zúčastněných a z organizačního hlediska mohou být konány pouze v KCP, jde do rozpočtů řádově 300 milionů korun. Navíc z průzkumů, které provádí již zmíněná ICCA, je patrné, že počet akcí se každé desetiletí znásobuje. Z výše zmíněného je zřejmé, že investovat do budovy, která je velmi dobře řešená, situovaná na </w:t>
      </w:r>
      <w:r w:rsidRPr="008E5664">
        <w:rPr>
          <w:i/>
          <w:sz w:val="24"/>
          <w:szCs w:val="24"/>
        </w:rPr>
        <w:lastRenderedPageBreak/>
        <w:t>vynikajícím místě s výbornou dopravní dostupností, má smysl,“</w:t>
      </w:r>
      <w:r>
        <w:rPr>
          <w:sz w:val="24"/>
          <w:szCs w:val="24"/>
        </w:rPr>
        <w:t xml:space="preserve"> uzavírá generální ředitel Roman </w:t>
      </w:r>
      <w:proofErr w:type="spellStart"/>
      <w:r>
        <w:rPr>
          <w:sz w:val="24"/>
          <w:szCs w:val="24"/>
        </w:rPr>
        <w:t>Ray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Straub</w:t>
      </w:r>
      <w:proofErr w:type="spellEnd"/>
      <w:r>
        <w:rPr>
          <w:sz w:val="24"/>
          <w:szCs w:val="24"/>
        </w:rPr>
        <w:t>.</w:t>
      </w:r>
    </w:p>
    <w:p w:rsidR="008E5664" w:rsidRDefault="008E5664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</w:p>
    <w:p w:rsidR="00080301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___________________________________________________________________________________________</w:t>
      </w:r>
      <w:bookmarkStart w:id="0" w:name="_GoBack"/>
      <w:bookmarkEnd w:id="0"/>
    </w:p>
    <w:p w:rsidR="008E5664" w:rsidRPr="00EA2A57" w:rsidRDefault="00080301" w:rsidP="008E5664">
      <w:pPr>
        <w:spacing w:line="360" w:lineRule="auto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K</w:t>
      </w:r>
      <w:r w:rsidR="008E5664" w:rsidRPr="00EA2A57">
        <w:rPr>
          <w:rFonts w:cstheme="minorHAnsi"/>
          <w:b/>
          <w:sz w:val="20"/>
          <w:szCs w:val="20"/>
        </w:rPr>
        <w:t>ongresové centrum Praha:</w:t>
      </w:r>
    </w:p>
    <w:p w:rsidR="008E5664" w:rsidRPr="006F340A" w:rsidRDefault="008E5664" w:rsidP="008E5664">
      <w:pPr>
        <w:spacing w:after="0" w:line="360" w:lineRule="auto"/>
        <w:jc w:val="both"/>
        <w:rPr>
          <w:sz w:val="24"/>
          <w:szCs w:val="24"/>
        </w:rPr>
      </w:pPr>
      <w:r>
        <w:rPr>
          <w:rFonts w:cstheme="minorHAnsi"/>
          <w:sz w:val="20"/>
          <w:szCs w:val="20"/>
        </w:rPr>
        <w:t>Největší kongresové centrum v České republice, které nabízí variabilní prostory pro konání rozličných akcí od malých konferencí po velké kongresy a vybavení na nejvyšší technické úrovni. Díky vynikající akustice je vhodným místem pro pořádání koncertů. Výhodou je výborná dopravní dostupnost do blízkého centra města. S</w:t>
      </w:r>
      <w:r w:rsidRPr="00EA2A57">
        <w:rPr>
          <w:rFonts w:cstheme="minorHAnsi"/>
          <w:sz w:val="20"/>
          <w:szCs w:val="20"/>
        </w:rPr>
        <w:t xml:space="preserve">oučástí je i Business Centre Vyšehrad a čtyřhvězdičkový hotel </w:t>
      </w:r>
      <w:proofErr w:type="spellStart"/>
      <w:r w:rsidRPr="00EA2A57">
        <w:rPr>
          <w:rFonts w:cstheme="minorHAnsi"/>
          <w:sz w:val="20"/>
          <w:szCs w:val="20"/>
        </w:rPr>
        <w:t>Holiday</w:t>
      </w:r>
      <w:proofErr w:type="spellEnd"/>
      <w:r w:rsidRPr="00EA2A57">
        <w:rPr>
          <w:rFonts w:cstheme="minorHAnsi"/>
          <w:sz w:val="20"/>
          <w:szCs w:val="20"/>
        </w:rPr>
        <w:t xml:space="preserve"> Inn Prague </w:t>
      </w:r>
      <w:proofErr w:type="spellStart"/>
      <w:r w:rsidRPr="00EA2A57">
        <w:rPr>
          <w:rFonts w:cstheme="minorHAnsi"/>
          <w:sz w:val="20"/>
          <w:szCs w:val="20"/>
        </w:rPr>
        <w:t>Congress</w:t>
      </w:r>
      <w:proofErr w:type="spellEnd"/>
      <w:r w:rsidRPr="00EA2A57">
        <w:rPr>
          <w:rFonts w:cstheme="minorHAnsi"/>
          <w:sz w:val="20"/>
          <w:szCs w:val="20"/>
        </w:rPr>
        <w:t xml:space="preserve"> Centre </w:t>
      </w:r>
      <w:r>
        <w:rPr>
          <w:rFonts w:cstheme="minorHAnsi"/>
          <w:sz w:val="20"/>
          <w:szCs w:val="20"/>
        </w:rPr>
        <w:t>s kapacitou</w:t>
      </w:r>
      <w:r w:rsidRPr="00EA2A57">
        <w:rPr>
          <w:rFonts w:cstheme="minorHAnsi"/>
          <w:sz w:val="20"/>
          <w:szCs w:val="20"/>
        </w:rPr>
        <w:t xml:space="preserve"> 25</w:t>
      </w:r>
      <w:r>
        <w:rPr>
          <w:rFonts w:cstheme="minorHAnsi"/>
          <w:sz w:val="20"/>
          <w:szCs w:val="20"/>
        </w:rPr>
        <w:t>4</w:t>
      </w:r>
      <w:r w:rsidRPr="00EA2A57">
        <w:rPr>
          <w:rFonts w:cstheme="minorHAnsi"/>
          <w:sz w:val="20"/>
          <w:szCs w:val="20"/>
        </w:rPr>
        <w:t xml:space="preserve"> pokojů</w:t>
      </w:r>
      <w:r>
        <w:rPr>
          <w:rFonts w:cstheme="minorHAnsi"/>
          <w:sz w:val="20"/>
          <w:szCs w:val="20"/>
        </w:rPr>
        <w:t>. KCP získalo certifikát</w:t>
      </w:r>
      <w:r w:rsidRPr="00EA2A57">
        <w:rPr>
          <w:rFonts w:cstheme="minorHAnsi"/>
          <w:sz w:val="20"/>
          <w:szCs w:val="20"/>
        </w:rPr>
        <w:t xml:space="preserve"> EKO Gold za čerpání energie z obnovitelných zdrojů</w:t>
      </w:r>
      <w:r>
        <w:rPr>
          <w:rFonts w:cstheme="minorHAnsi"/>
          <w:sz w:val="20"/>
          <w:szCs w:val="20"/>
        </w:rPr>
        <w:t>.</w:t>
      </w:r>
    </w:p>
    <w:sectPr w:rsidR="008E5664" w:rsidRPr="006F34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A42" w:rsidRDefault="00803A42" w:rsidP="00803A42">
      <w:pPr>
        <w:spacing w:after="0" w:line="240" w:lineRule="auto"/>
      </w:pPr>
      <w:r>
        <w:separator/>
      </w:r>
    </w:p>
  </w:endnote>
  <w:endnote w:type="continuationSeparator" w:id="0">
    <w:p w:rsidR="00803A42" w:rsidRDefault="00803A42" w:rsidP="00803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42" w:rsidRPr="00EC3247" w:rsidRDefault="00803A42" w:rsidP="00803A42">
    <w:pPr>
      <w:pStyle w:val="Zpat"/>
    </w:pPr>
    <w:r w:rsidRPr="00EC3247">
      <w:t>Martina Paulová, PR specialista KCP, email: paulova@kcp.cz, www.kcp.cz</w:t>
    </w:r>
  </w:p>
  <w:p w:rsidR="00803A42" w:rsidRDefault="00803A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A42" w:rsidRDefault="00803A42" w:rsidP="00803A42">
      <w:pPr>
        <w:spacing w:after="0" w:line="240" w:lineRule="auto"/>
      </w:pPr>
      <w:r>
        <w:separator/>
      </w:r>
    </w:p>
  </w:footnote>
  <w:footnote w:type="continuationSeparator" w:id="0">
    <w:p w:rsidR="00803A42" w:rsidRDefault="00803A42" w:rsidP="00803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A42" w:rsidRDefault="00803A42">
    <w:pPr>
      <w:pStyle w:val="Zhlav"/>
    </w:pPr>
    <w:r>
      <w:rPr>
        <w:noProof/>
        <w:lang w:eastAsia="cs-CZ"/>
      </w:rPr>
      <w:drawing>
        <wp:inline distT="0" distB="0" distL="0" distR="0" wp14:anchorId="6B51C354" wp14:editId="3ABF5B23">
          <wp:extent cx="2514200" cy="107696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cp_logo_cz_cmyk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72" cy="10834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0F"/>
    <w:rsid w:val="00080301"/>
    <w:rsid w:val="006F340A"/>
    <w:rsid w:val="00803A42"/>
    <w:rsid w:val="00833D69"/>
    <w:rsid w:val="008840FF"/>
    <w:rsid w:val="008E5664"/>
    <w:rsid w:val="00A70321"/>
    <w:rsid w:val="00B67B3D"/>
    <w:rsid w:val="00CB150F"/>
    <w:rsid w:val="00D51016"/>
    <w:rsid w:val="00DB6306"/>
    <w:rsid w:val="00FC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13E3B"/>
  <w15:chartTrackingRefBased/>
  <w15:docId w15:val="{700A64AD-3DB1-4BA9-9E68-76D124A2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03A42"/>
  </w:style>
  <w:style w:type="paragraph" w:styleId="Zpat">
    <w:name w:val="footer"/>
    <w:basedOn w:val="Normln"/>
    <w:link w:val="ZpatChar"/>
    <w:uiPriority w:val="99"/>
    <w:unhideWhenUsed/>
    <w:rsid w:val="00803A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03A42"/>
  </w:style>
  <w:style w:type="paragraph" w:styleId="Textbubliny">
    <w:name w:val="Balloon Text"/>
    <w:basedOn w:val="Normln"/>
    <w:link w:val="TextbublinyChar"/>
    <w:uiPriority w:val="99"/>
    <w:semiHidden/>
    <w:unhideWhenUsed/>
    <w:rsid w:val="00080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3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674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Paulova</dc:creator>
  <cp:keywords/>
  <dc:description/>
  <cp:lastModifiedBy>Paulova</cp:lastModifiedBy>
  <cp:revision>4</cp:revision>
  <cp:lastPrinted>2017-05-12T10:10:00Z</cp:lastPrinted>
  <dcterms:created xsi:type="dcterms:W3CDTF">2017-05-11T06:12:00Z</dcterms:created>
  <dcterms:modified xsi:type="dcterms:W3CDTF">2017-05-12T10:13:00Z</dcterms:modified>
</cp:coreProperties>
</file>